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9620" w14:textId="77777777" w:rsidR="002F1D5A" w:rsidRPr="003D0EA7" w:rsidRDefault="002F1D5A" w:rsidP="002F1D5A">
      <w:pPr>
        <w:rPr>
          <w:b/>
        </w:rPr>
      </w:pPr>
      <w:bookmarkStart w:id="0" w:name="_GoBack"/>
      <w:bookmarkEnd w:id="0"/>
    </w:p>
    <w:p w14:paraId="62C44435" w14:textId="01247A54" w:rsidR="002F1D5A" w:rsidRPr="003D0EA7" w:rsidRDefault="002F1D5A" w:rsidP="00DA25CB">
      <w:pPr>
        <w:jc w:val="center"/>
        <w:rPr>
          <w:b/>
        </w:rPr>
      </w:pPr>
      <w:r w:rsidRPr="003D0EA7">
        <w:rPr>
          <w:b/>
        </w:rPr>
        <w:t>YOZGAT BOZOK ÜNİVERSİTESİ</w:t>
      </w:r>
    </w:p>
    <w:p w14:paraId="36FF0287" w14:textId="22336276" w:rsidR="002F1D5A" w:rsidRDefault="001D229A" w:rsidP="00DA25CB">
      <w:pPr>
        <w:pBdr>
          <w:bottom w:val="single" w:sz="6" w:space="1" w:color="auto"/>
        </w:pBdr>
        <w:jc w:val="center"/>
        <w:rPr>
          <w:b/>
        </w:rPr>
      </w:pPr>
      <w:r w:rsidRPr="003D0EA7">
        <w:rPr>
          <w:b/>
        </w:rPr>
        <w:t>TIP FAKÜLTESİ</w:t>
      </w:r>
      <w:r w:rsidR="00BB11A0" w:rsidRPr="003D0EA7">
        <w:rPr>
          <w:b/>
        </w:rPr>
        <w:t xml:space="preserve"> KURUM</w:t>
      </w:r>
      <w:r w:rsidRPr="003D0EA7">
        <w:rPr>
          <w:b/>
        </w:rPr>
        <w:t xml:space="preserve"> İÇİ </w:t>
      </w:r>
      <w:r w:rsidR="00817BC3" w:rsidRPr="003D0EA7">
        <w:rPr>
          <w:b/>
        </w:rPr>
        <w:t xml:space="preserve">YATAY </w:t>
      </w:r>
      <w:r w:rsidR="006E1B82" w:rsidRPr="003D0EA7">
        <w:rPr>
          <w:b/>
        </w:rPr>
        <w:t>GEÇİŞ İLANI</w:t>
      </w:r>
    </w:p>
    <w:p w14:paraId="1FF7F431" w14:textId="77777777" w:rsidR="002665F9" w:rsidRDefault="002665F9" w:rsidP="003D0EA7">
      <w:pPr>
        <w:ind w:firstLine="708"/>
        <w:jc w:val="both"/>
      </w:pPr>
    </w:p>
    <w:p w14:paraId="4760DF26" w14:textId="77777777" w:rsidR="007C1F79" w:rsidRDefault="003D0EA7" w:rsidP="007C1F79">
      <w:pPr>
        <w:ind w:firstLine="708"/>
        <w:jc w:val="both"/>
      </w:pPr>
      <w:r w:rsidRPr="003D0EA7">
        <w:t xml:space="preserve">Online Yatay Geçiş Başvuruları </w:t>
      </w:r>
      <w:r w:rsidRPr="003D0EA7">
        <w:rPr>
          <w:color w:val="FF0000"/>
        </w:rPr>
        <w:t>31.07.2023-01.08.2023</w:t>
      </w:r>
      <w:r w:rsidRPr="003D0EA7">
        <w:t xml:space="preserve"> tarihleri arasında</w:t>
      </w:r>
      <w:r w:rsidRPr="003D0EA7">
        <w:rPr>
          <w:color w:val="FF0000"/>
        </w:rPr>
        <w:t xml:space="preserve"> </w:t>
      </w:r>
      <w:r w:rsidRPr="003D0EA7">
        <w:t>yapılacaktır. Başvuru linki Tıp Fakültesi web sayfasından duyurulacaktır.</w:t>
      </w:r>
    </w:p>
    <w:p w14:paraId="40AFFF22" w14:textId="77777777" w:rsidR="007C1F79" w:rsidRDefault="00AD0D9F" w:rsidP="007C1F79">
      <w:pPr>
        <w:ind w:firstLine="708"/>
        <w:jc w:val="both"/>
      </w:pPr>
      <w:proofErr w:type="gramStart"/>
      <w:r w:rsidRPr="003D0EA7">
        <w:t xml:space="preserve">Tıp Fakültesine </w:t>
      </w:r>
      <w:proofErr w:type="spellStart"/>
      <w:r w:rsidRPr="003D0EA7">
        <w:t>kurumiçi</w:t>
      </w:r>
      <w:proofErr w:type="spellEnd"/>
      <w:r w:rsidRPr="003D0EA7">
        <w:t xml:space="preserve"> yatay geçiş için başvuracak öğrenciler, “Yükseköğretim Kurumlarında </w:t>
      </w:r>
      <w:proofErr w:type="spellStart"/>
      <w:r w:rsidRPr="003D0EA7">
        <w:t>Önlisans</w:t>
      </w:r>
      <w:proofErr w:type="spellEnd"/>
      <w:r w:rsidRPr="003D0EA7">
        <w:t xml:space="preserve"> ve Lisans Düzeyindeki Programlar Arasında Geçiş, Çift </w:t>
      </w:r>
      <w:proofErr w:type="spellStart"/>
      <w:r w:rsidRPr="003D0EA7">
        <w:t>Anadal</w:t>
      </w:r>
      <w:proofErr w:type="spellEnd"/>
      <w:r w:rsidRPr="003D0EA7">
        <w:t xml:space="preserve">, </w:t>
      </w:r>
      <w:proofErr w:type="spellStart"/>
      <w:r w:rsidRPr="003D0EA7">
        <w:t>Yandal</w:t>
      </w:r>
      <w:proofErr w:type="spellEnd"/>
      <w:r w:rsidRPr="003D0EA7">
        <w:t xml:space="preserve"> ile Kurumlar Arası Kredi Transferi Yapılması Esaslarına İlişkin Yönetmelik” hükümleri ve “Yozgat Bozok Üniversitesi </w:t>
      </w:r>
      <w:proofErr w:type="spellStart"/>
      <w:r w:rsidRPr="003D0EA7">
        <w:t>Önlisans</w:t>
      </w:r>
      <w:proofErr w:type="spellEnd"/>
      <w:r w:rsidRPr="003D0EA7">
        <w:t xml:space="preserve"> ve Lisans Düzeyinde Kurum İçi ve Kurumlar Arası Yatay Geçişler İle İlgili Uygulama </w:t>
      </w:r>
      <w:proofErr w:type="spellStart"/>
      <w:r w:rsidRPr="003D0EA7">
        <w:t>Esasları”na</w:t>
      </w:r>
      <w:proofErr w:type="spellEnd"/>
      <w:r w:rsidRPr="003D0EA7">
        <w:t xml:space="preserve"> uygun olarak başvurularını yapacaklardır.</w:t>
      </w:r>
      <w:proofErr w:type="gramEnd"/>
    </w:p>
    <w:p w14:paraId="2658EAFF" w14:textId="3ADB9B09" w:rsidR="00AD0D9F" w:rsidRPr="003D0EA7" w:rsidRDefault="00AD0D9F" w:rsidP="007C1F79">
      <w:pPr>
        <w:ind w:firstLine="708"/>
        <w:jc w:val="both"/>
      </w:pPr>
      <w:r>
        <w:t xml:space="preserve">Üniversitemiz </w:t>
      </w:r>
      <w:r w:rsidRPr="003D0EA7">
        <w:t>Ön Lisans ve Lisans Programlarına Yatay Geçiş, Programlar Arası Yatay Geçiş, Dikey Geçiş, Değişim Programlarında Öğrencilik, Eşzamanlı Öğrenimde Öğrencilik, Özel Öğrencilik, Muafiyet ve İntibak İşlemleri Yönergesi</w:t>
      </w:r>
      <w:r>
        <w:t>ne</w:t>
      </w:r>
      <w:r w:rsidRPr="003D0EA7">
        <w:rPr>
          <w:b/>
        </w:rPr>
        <w:t xml:space="preserve"> </w:t>
      </w:r>
      <w:hyperlink r:id="rId6" w:history="1">
        <w:r w:rsidRPr="003D0EA7">
          <w:rPr>
            <w:rStyle w:val="Kpr"/>
          </w:rPr>
          <w:t>https://bozok.edu.tr/Dosya/80a1697f-3.pdf</w:t>
        </w:r>
      </w:hyperlink>
      <w:r w:rsidRPr="003D0EA7">
        <w:t xml:space="preserve"> web adresinde</w:t>
      </w:r>
      <w:r>
        <w:t>n ulaşabilirsiniz.</w:t>
      </w:r>
    </w:p>
    <w:p w14:paraId="7E0AF35B" w14:textId="77777777" w:rsidR="00817504" w:rsidRPr="003D0EA7" w:rsidRDefault="00817504" w:rsidP="00DA25CB">
      <w:pPr>
        <w:jc w:val="center"/>
        <w:rPr>
          <w:b/>
        </w:rPr>
      </w:pPr>
    </w:p>
    <w:p w14:paraId="4FA9C81A" w14:textId="77777777" w:rsidR="002F1D5A" w:rsidRPr="003D0EA7" w:rsidRDefault="002F1D5A" w:rsidP="002F1D5A">
      <w:pPr>
        <w:ind w:firstLine="708"/>
        <w:rPr>
          <w:b/>
          <w:u w:val="single"/>
        </w:rPr>
      </w:pPr>
      <w:r w:rsidRPr="003D0EA7">
        <w:rPr>
          <w:b/>
          <w:u w:val="single"/>
        </w:rPr>
        <w:t>Başvuru Koşulları</w:t>
      </w:r>
    </w:p>
    <w:p w14:paraId="0340E421" w14:textId="77777777" w:rsidR="007C1F79" w:rsidRDefault="001D229A" w:rsidP="007C1F79">
      <w:pPr>
        <w:pStyle w:val="ListeParagraf"/>
        <w:numPr>
          <w:ilvl w:val="0"/>
          <w:numId w:val="13"/>
        </w:numPr>
        <w:tabs>
          <w:tab w:val="left" w:pos="993"/>
        </w:tabs>
        <w:ind w:left="0" w:firstLine="709"/>
        <w:jc w:val="both"/>
        <w:rPr>
          <w:bCs/>
          <w:color w:val="000000"/>
        </w:rPr>
      </w:pPr>
      <w:r w:rsidRPr="003D0EA7">
        <w:t xml:space="preserve">Kurum içi yatay geçiş için öğrencinin ayrılacağı programdaki derslerinin tümünü başarmış olması, </w:t>
      </w:r>
      <w:proofErr w:type="spellStart"/>
      <w:r w:rsidRPr="003D0EA7">
        <w:t>GANO’sunun</w:t>
      </w:r>
      <w:proofErr w:type="spellEnd"/>
      <w:r w:rsidRPr="003D0EA7">
        <w:t xml:space="preserve"> dörtlük sistemde en az 2.29 ve üzeri (farklı not sistemlerinde YÖK not dönüşüm tablosu</w:t>
      </w:r>
      <w:r w:rsidR="004155AF" w:rsidRPr="003D0EA7">
        <w:t xml:space="preserve"> dikkate alınır) olması</w:t>
      </w:r>
      <w:r w:rsidR="00DD6E32" w:rsidRPr="003D0EA7">
        <w:rPr>
          <w:bCs/>
          <w:color w:val="000000"/>
        </w:rPr>
        <w:t>,</w:t>
      </w:r>
    </w:p>
    <w:p w14:paraId="15D78063" w14:textId="6B7C6588" w:rsidR="007C1F79" w:rsidRPr="007C1F79" w:rsidRDefault="007C1F79" w:rsidP="007C1F79">
      <w:pPr>
        <w:pStyle w:val="ListeParagraf"/>
        <w:numPr>
          <w:ilvl w:val="0"/>
          <w:numId w:val="13"/>
        </w:numPr>
        <w:tabs>
          <w:tab w:val="left" w:pos="993"/>
        </w:tabs>
        <w:ind w:left="0" w:firstLine="709"/>
        <w:jc w:val="both"/>
        <w:rPr>
          <w:bCs/>
          <w:color w:val="000000"/>
        </w:rPr>
      </w:pPr>
      <w:proofErr w:type="gramStart"/>
      <w:r w:rsidRPr="007C1F79">
        <w:rPr>
          <w:bCs/>
          <w:color w:val="000000"/>
        </w:rPr>
        <w:t>Üniversite bünyesindeki aynı düzeyde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roofErr w:type="gramEnd"/>
    </w:p>
    <w:p w14:paraId="6A7C696B" w14:textId="04D3565B" w:rsidR="002F1D5A" w:rsidRPr="003D0EA7" w:rsidRDefault="00DD6E32" w:rsidP="003D0EA7">
      <w:pPr>
        <w:pStyle w:val="3-NormalYaz"/>
        <w:numPr>
          <w:ilvl w:val="0"/>
          <w:numId w:val="13"/>
        </w:numPr>
        <w:tabs>
          <w:tab w:val="clear" w:pos="566"/>
          <w:tab w:val="left" w:pos="567"/>
          <w:tab w:val="left" w:pos="993"/>
        </w:tabs>
        <w:spacing w:line="0" w:lineRule="atLeast"/>
        <w:ind w:left="0" w:firstLine="709"/>
        <w:rPr>
          <w:bCs/>
          <w:color w:val="000000"/>
          <w:sz w:val="24"/>
          <w:szCs w:val="24"/>
        </w:rPr>
      </w:pPr>
      <w:r w:rsidRPr="003D0EA7">
        <w:rPr>
          <w:bCs/>
          <w:color w:val="000000"/>
          <w:sz w:val="24"/>
          <w:szCs w:val="24"/>
        </w:rPr>
        <w:t>Disiplin cezası almamış olması gerekir.</w:t>
      </w:r>
    </w:p>
    <w:p w14:paraId="40D3E2B5" w14:textId="35B4179E" w:rsidR="004155AF" w:rsidRPr="003D0EA7" w:rsidRDefault="004155AF" w:rsidP="003D0EA7">
      <w:pPr>
        <w:pStyle w:val="GvdeMetni"/>
        <w:numPr>
          <w:ilvl w:val="0"/>
          <w:numId w:val="13"/>
        </w:numPr>
        <w:tabs>
          <w:tab w:val="left" w:pos="567"/>
          <w:tab w:val="left" w:pos="993"/>
        </w:tabs>
        <w:ind w:left="0" w:firstLine="709"/>
        <w:rPr>
          <w:rFonts w:ascii="Times New Roman" w:hAnsi="Times New Roman" w:cs="Times New Roman"/>
          <w:sz w:val="24"/>
          <w:szCs w:val="24"/>
        </w:rPr>
      </w:pPr>
      <w:r w:rsidRPr="003D0EA7">
        <w:rPr>
          <w:rFonts w:ascii="Times New Roman" w:hAnsi="Times New Roman" w:cs="Times New Roman"/>
          <w:sz w:val="24"/>
          <w:szCs w:val="24"/>
        </w:rPr>
        <w:t>ÖSYM sınavı ile yerleşen öğrencilerin kurum içi yatay geçiş işlemlerinde ÖSYM sınav sonuçları dikkate alınır, başka bir ulusal veya uluslararası diploma notu veya sınav sonuçları yerleştirmeye esas alınmaz.</w:t>
      </w:r>
    </w:p>
    <w:p w14:paraId="3BB6A7F1" w14:textId="0CDB89C9" w:rsidR="002F1D5A" w:rsidRPr="003D0EA7" w:rsidRDefault="000C046D" w:rsidP="003D0EA7">
      <w:pPr>
        <w:pStyle w:val="3-NormalYaz"/>
        <w:numPr>
          <w:ilvl w:val="0"/>
          <w:numId w:val="13"/>
        </w:numPr>
        <w:tabs>
          <w:tab w:val="clear" w:pos="566"/>
          <w:tab w:val="left" w:pos="567"/>
          <w:tab w:val="left" w:pos="993"/>
        </w:tabs>
        <w:spacing w:line="0" w:lineRule="atLeast"/>
        <w:ind w:left="0" w:firstLine="709"/>
        <w:rPr>
          <w:sz w:val="24"/>
          <w:szCs w:val="24"/>
        </w:rPr>
      </w:pPr>
      <w:r w:rsidRPr="003D0EA7">
        <w:rPr>
          <w:sz w:val="24"/>
          <w:szCs w:val="24"/>
        </w:rPr>
        <w:t>Kesin kayıt hakkı kazanan öğrencilerin hangi sınıftan başlayacaklarına Fakültemiz İntibak ve Muafiyet Komisyonunca karar veril</w:t>
      </w:r>
      <w:r w:rsidR="003D0EA7" w:rsidRPr="003D0EA7">
        <w:rPr>
          <w:sz w:val="24"/>
          <w:szCs w:val="24"/>
        </w:rPr>
        <w:t>ir.</w:t>
      </w:r>
    </w:p>
    <w:p w14:paraId="7FB91E1C" w14:textId="77777777" w:rsidR="003D0EA7" w:rsidRPr="003D0EA7" w:rsidRDefault="003D0EA7" w:rsidP="003D0EA7">
      <w:pPr>
        <w:pStyle w:val="3-NormalYaz"/>
        <w:spacing w:line="0" w:lineRule="atLeast"/>
        <w:rPr>
          <w:b/>
          <w:sz w:val="24"/>
          <w:szCs w:val="24"/>
        </w:rPr>
      </w:pPr>
    </w:p>
    <w:p w14:paraId="3EA8B47E" w14:textId="4CB1074B" w:rsidR="00A13883" w:rsidRPr="003D0EA7" w:rsidRDefault="00A13883" w:rsidP="00A13883">
      <w:pPr>
        <w:jc w:val="both"/>
        <w:rPr>
          <w:u w:val="single"/>
        </w:rPr>
      </w:pPr>
      <w:r w:rsidRPr="003D0EA7">
        <w:rPr>
          <w:b/>
        </w:rPr>
        <w:t xml:space="preserve">      </w:t>
      </w:r>
      <w:r w:rsidRPr="003D0EA7">
        <w:rPr>
          <w:b/>
          <w:u w:val="single"/>
        </w:rPr>
        <w:t>Online Yatay Geçiş Başvuru İçin Sisteme Yüklenecek Belgeler</w:t>
      </w:r>
    </w:p>
    <w:p w14:paraId="778E7BDC" w14:textId="77777777" w:rsidR="003D0EA7" w:rsidRDefault="00A13883" w:rsidP="003D0EA7">
      <w:pPr>
        <w:pStyle w:val="3-NormalYaz"/>
        <w:numPr>
          <w:ilvl w:val="0"/>
          <w:numId w:val="14"/>
        </w:numPr>
        <w:tabs>
          <w:tab w:val="left" w:pos="993"/>
        </w:tabs>
        <w:spacing w:line="0" w:lineRule="atLeast"/>
        <w:ind w:left="0" w:firstLine="709"/>
        <w:rPr>
          <w:sz w:val="24"/>
          <w:szCs w:val="24"/>
        </w:rPr>
      </w:pPr>
      <w:r w:rsidRPr="003D0EA7">
        <w:rPr>
          <w:sz w:val="24"/>
          <w:szCs w:val="24"/>
        </w:rPr>
        <w:t>ÖSYS Kılavuzunda bulunan yükseköğretim programına yerleştirildiği gösteren Sınav Sonuç Belgesi,</w:t>
      </w:r>
    </w:p>
    <w:p w14:paraId="6E455D0D" w14:textId="303298DA" w:rsidR="00A13883" w:rsidRPr="003D0EA7" w:rsidRDefault="00A13883" w:rsidP="003D0EA7">
      <w:pPr>
        <w:pStyle w:val="3-NormalYaz"/>
        <w:numPr>
          <w:ilvl w:val="0"/>
          <w:numId w:val="14"/>
        </w:numPr>
        <w:tabs>
          <w:tab w:val="left" w:pos="993"/>
        </w:tabs>
        <w:spacing w:line="0" w:lineRule="atLeast"/>
        <w:ind w:left="0" w:firstLine="709"/>
        <w:rPr>
          <w:sz w:val="24"/>
          <w:szCs w:val="24"/>
        </w:rPr>
      </w:pPr>
      <w:r w:rsidRPr="003D0EA7">
        <w:rPr>
          <w:sz w:val="24"/>
          <w:szCs w:val="24"/>
        </w:rPr>
        <w:t>Not durum belgesi (Transkript): Başvuran öğrencinin ayrılacağı yükseköğrenim kurumundan alacağı, izlediği bütün dersleri ve bu derslerden aldığı notları gösteren onaylı belgenin aslı  (Islak imzalı ve mühürlü veya e-imzalı),</w:t>
      </w:r>
      <w:r w:rsidR="00177C6E" w:rsidRPr="003D0EA7">
        <w:rPr>
          <w:sz w:val="24"/>
          <w:szCs w:val="24"/>
        </w:rPr>
        <w:t xml:space="preserve"> </w:t>
      </w:r>
    </w:p>
    <w:p w14:paraId="30A7DE2A" w14:textId="63F5B254" w:rsidR="00177C6E" w:rsidRPr="003D0EA7" w:rsidRDefault="00177C6E" w:rsidP="003D0EA7">
      <w:pPr>
        <w:pStyle w:val="3-NormalYaz"/>
        <w:numPr>
          <w:ilvl w:val="0"/>
          <w:numId w:val="14"/>
        </w:numPr>
        <w:tabs>
          <w:tab w:val="left" w:pos="993"/>
        </w:tabs>
        <w:spacing w:line="0" w:lineRule="atLeast"/>
        <w:ind w:left="0" w:firstLine="709"/>
        <w:rPr>
          <w:sz w:val="24"/>
          <w:szCs w:val="24"/>
        </w:rPr>
      </w:pPr>
      <w:r w:rsidRPr="003D0EA7">
        <w:rPr>
          <w:sz w:val="24"/>
          <w:szCs w:val="24"/>
        </w:rPr>
        <w:t>Disiplin cezası almadığını gösteren belge (Transkript belgesinde “Disiplin Cezası Almamıştır” ibaresi varsa ayrı bir belge yüklenmeyecektir.)</w:t>
      </w:r>
    </w:p>
    <w:p w14:paraId="760FBDA5" w14:textId="4425EFD9" w:rsidR="00A13883" w:rsidRPr="003D0EA7" w:rsidRDefault="00177C6E" w:rsidP="003D0EA7">
      <w:pPr>
        <w:pStyle w:val="3-NormalYaz"/>
        <w:numPr>
          <w:ilvl w:val="0"/>
          <w:numId w:val="14"/>
        </w:numPr>
        <w:tabs>
          <w:tab w:val="left" w:pos="993"/>
        </w:tabs>
        <w:spacing w:line="0" w:lineRule="atLeast"/>
        <w:ind w:left="0" w:firstLine="709"/>
        <w:rPr>
          <w:sz w:val="24"/>
          <w:szCs w:val="24"/>
        </w:rPr>
      </w:pPr>
      <w:r w:rsidRPr="003D0EA7">
        <w:rPr>
          <w:sz w:val="24"/>
          <w:szCs w:val="24"/>
        </w:rPr>
        <w:t xml:space="preserve"> </w:t>
      </w:r>
      <w:r w:rsidR="00A13883" w:rsidRPr="003D0EA7">
        <w:rPr>
          <w:sz w:val="24"/>
          <w:szCs w:val="24"/>
        </w:rPr>
        <w:t>Öğrenci belgesi (e-devlet çıktısı kabul edilecektir),</w:t>
      </w:r>
    </w:p>
    <w:p w14:paraId="3E71ABD4" w14:textId="2C5DE8DA" w:rsidR="00A13883" w:rsidRPr="003D0EA7" w:rsidRDefault="00177C6E" w:rsidP="003D0EA7">
      <w:pPr>
        <w:pStyle w:val="3-NormalYaz"/>
        <w:numPr>
          <w:ilvl w:val="0"/>
          <w:numId w:val="14"/>
        </w:numPr>
        <w:tabs>
          <w:tab w:val="left" w:pos="993"/>
        </w:tabs>
        <w:spacing w:line="0" w:lineRule="atLeast"/>
        <w:ind w:left="0" w:firstLine="709"/>
        <w:rPr>
          <w:sz w:val="24"/>
          <w:szCs w:val="24"/>
        </w:rPr>
      </w:pPr>
      <w:r w:rsidRPr="003D0EA7">
        <w:rPr>
          <w:sz w:val="24"/>
          <w:szCs w:val="24"/>
        </w:rPr>
        <w:t xml:space="preserve"> </w:t>
      </w:r>
      <w:r w:rsidR="00817504" w:rsidRPr="003D0EA7">
        <w:rPr>
          <w:sz w:val="24"/>
          <w:szCs w:val="24"/>
        </w:rPr>
        <w:t>Ders İçerikleri</w:t>
      </w:r>
    </w:p>
    <w:p w14:paraId="65195641" w14:textId="77777777" w:rsidR="00A13883" w:rsidRPr="003D0EA7" w:rsidRDefault="00A13883" w:rsidP="00A13883">
      <w:pPr>
        <w:pStyle w:val="3-NormalYaz"/>
        <w:spacing w:line="0" w:lineRule="atLeast"/>
        <w:ind w:firstLine="539"/>
        <w:rPr>
          <w:bCs/>
          <w:color w:val="000000"/>
          <w:sz w:val="24"/>
          <w:szCs w:val="24"/>
        </w:rPr>
      </w:pPr>
    </w:p>
    <w:p w14:paraId="1A316439" w14:textId="3B8ABD49" w:rsidR="00A13883" w:rsidRPr="003D0EA7" w:rsidRDefault="00A13883" w:rsidP="003D0EA7">
      <w:pPr>
        <w:ind w:left="426"/>
        <w:jc w:val="both"/>
        <w:rPr>
          <w:b/>
          <w:bCs/>
          <w:color w:val="000000"/>
          <w:u w:val="single"/>
        </w:rPr>
      </w:pPr>
      <w:r w:rsidRPr="003D0EA7">
        <w:rPr>
          <w:b/>
          <w:bCs/>
          <w:color w:val="000000"/>
          <w:u w:val="single"/>
        </w:rPr>
        <w:t>Kesin Kayıt Sırasında İstenen Belgeler</w:t>
      </w:r>
    </w:p>
    <w:p w14:paraId="185F652B" w14:textId="491B3569" w:rsidR="00A13883" w:rsidRPr="003D0EA7" w:rsidRDefault="00A13883" w:rsidP="003D0EA7">
      <w:pPr>
        <w:pStyle w:val="ListeParagraf"/>
        <w:numPr>
          <w:ilvl w:val="0"/>
          <w:numId w:val="15"/>
        </w:numPr>
        <w:ind w:left="1134"/>
        <w:jc w:val="both"/>
        <w:rPr>
          <w:b/>
          <w:bCs/>
          <w:color w:val="000000"/>
          <w:u w:val="single"/>
        </w:rPr>
      </w:pPr>
      <w:r w:rsidRPr="003D0EA7">
        <w:rPr>
          <w:bCs/>
          <w:color w:val="000000"/>
        </w:rPr>
        <w:t>Kimlik Fotokopisi</w:t>
      </w:r>
    </w:p>
    <w:p w14:paraId="1EB8D0A1" w14:textId="3A66F0C3" w:rsidR="00A13883" w:rsidRPr="003D0EA7" w:rsidRDefault="00A13883" w:rsidP="003D0EA7">
      <w:pPr>
        <w:pStyle w:val="ListeParagraf"/>
        <w:numPr>
          <w:ilvl w:val="0"/>
          <w:numId w:val="15"/>
        </w:numPr>
        <w:tabs>
          <w:tab w:val="left" w:pos="525"/>
        </w:tabs>
        <w:ind w:left="1134"/>
        <w:rPr>
          <w:bCs/>
          <w:color w:val="000000"/>
        </w:rPr>
      </w:pPr>
      <w:r w:rsidRPr="003D0EA7">
        <w:rPr>
          <w:bCs/>
          <w:color w:val="000000"/>
        </w:rPr>
        <w:t xml:space="preserve">2 adet Vesikalık Fotoğraf </w:t>
      </w:r>
    </w:p>
    <w:p w14:paraId="332883B2" w14:textId="21D04260" w:rsidR="00A13883" w:rsidRPr="003D0EA7" w:rsidRDefault="00A13883" w:rsidP="003D0EA7">
      <w:pPr>
        <w:pStyle w:val="ListeParagraf"/>
        <w:numPr>
          <w:ilvl w:val="0"/>
          <w:numId w:val="15"/>
        </w:numPr>
        <w:tabs>
          <w:tab w:val="left" w:pos="525"/>
        </w:tabs>
        <w:ind w:left="1134"/>
        <w:rPr>
          <w:bCs/>
          <w:color w:val="000000"/>
        </w:rPr>
      </w:pPr>
      <w:r w:rsidRPr="003D0EA7">
        <w:rPr>
          <w:bCs/>
          <w:color w:val="000000"/>
        </w:rPr>
        <w:t>Kayıtlı Olunan Üniversiteye Ait Kimlik</w:t>
      </w:r>
    </w:p>
    <w:p w14:paraId="4BBD5EE4" w14:textId="77777777" w:rsidR="003D0EA7" w:rsidRPr="003D0EA7" w:rsidRDefault="00A13883" w:rsidP="003D0EA7">
      <w:pPr>
        <w:pStyle w:val="ListeParagraf"/>
        <w:numPr>
          <w:ilvl w:val="0"/>
          <w:numId w:val="15"/>
        </w:numPr>
        <w:tabs>
          <w:tab w:val="left" w:pos="525"/>
        </w:tabs>
        <w:ind w:left="1134"/>
        <w:rPr>
          <w:bCs/>
          <w:color w:val="000000"/>
        </w:rPr>
      </w:pPr>
      <w:r w:rsidRPr="003D0EA7">
        <w:rPr>
          <w:bCs/>
          <w:color w:val="000000"/>
        </w:rPr>
        <w:t>Yatay geçişe engel bir durumun olmadığına dair belge</w:t>
      </w:r>
    </w:p>
    <w:p w14:paraId="3DFA951F" w14:textId="3AEE36A8" w:rsidR="00A13883" w:rsidRPr="003D0EA7" w:rsidRDefault="00A13883" w:rsidP="003D0EA7">
      <w:pPr>
        <w:pStyle w:val="ListeParagraf"/>
        <w:numPr>
          <w:ilvl w:val="0"/>
          <w:numId w:val="15"/>
        </w:numPr>
        <w:tabs>
          <w:tab w:val="left" w:pos="525"/>
        </w:tabs>
        <w:ind w:left="1134"/>
        <w:rPr>
          <w:bCs/>
          <w:color w:val="000000"/>
        </w:rPr>
      </w:pPr>
      <w:r w:rsidRPr="003D0EA7">
        <w:rPr>
          <w:bCs/>
          <w:color w:val="000000"/>
        </w:rPr>
        <w:t xml:space="preserve">Sisteme yüklemesi yapılan belgelerin asıllarının kesin kayıt sırasında </w:t>
      </w:r>
      <w:r w:rsidR="00794486" w:rsidRPr="003D0EA7">
        <w:rPr>
          <w:bCs/>
          <w:color w:val="000000"/>
        </w:rPr>
        <w:t>Tıp Fakültesi Dekanlığına</w:t>
      </w:r>
      <w:r w:rsidRPr="003D0EA7">
        <w:rPr>
          <w:bCs/>
          <w:color w:val="000000"/>
        </w:rPr>
        <w:t xml:space="preserve"> teslim edilmesi gerekmektedir. </w:t>
      </w:r>
    </w:p>
    <w:p w14:paraId="0EB1AE62" w14:textId="40CA15DC" w:rsidR="002F1D5A" w:rsidRPr="003D0EA7" w:rsidRDefault="002F1D5A" w:rsidP="00827B34">
      <w:pPr>
        <w:jc w:val="both"/>
      </w:pPr>
    </w:p>
    <w:p w14:paraId="75BF9527" w14:textId="77777777" w:rsidR="007C1F79" w:rsidRDefault="007C1F79">
      <w:pPr>
        <w:spacing w:after="200" w:line="276" w:lineRule="auto"/>
        <w:rPr>
          <w:b/>
          <w:u w:val="single"/>
        </w:rPr>
      </w:pPr>
      <w:r>
        <w:rPr>
          <w:b/>
          <w:u w:val="single"/>
        </w:rPr>
        <w:br w:type="page"/>
      </w:r>
    </w:p>
    <w:p w14:paraId="32FE6686" w14:textId="7DDBD677" w:rsidR="002F1D5A" w:rsidRPr="003D0EA7" w:rsidRDefault="002F1D5A" w:rsidP="00817504">
      <w:pPr>
        <w:ind w:left="720"/>
        <w:jc w:val="both"/>
        <w:rPr>
          <w:b/>
          <w:u w:val="single"/>
        </w:rPr>
      </w:pPr>
      <w:r w:rsidRPr="003D0EA7">
        <w:rPr>
          <w:b/>
          <w:u w:val="single"/>
        </w:rPr>
        <w:lastRenderedPageBreak/>
        <w:t>Başvuruların Değerlendirilmesi</w:t>
      </w:r>
    </w:p>
    <w:p w14:paraId="2B84CF55" w14:textId="08C18AC9" w:rsidR="00177C6E" w:rsidRPr="003D0EA7" w:rsidRDefault="00817504" w:rsidP="003D0EA7">
      <w:pPr>
        <w:pStyle w:val="ListeParagraf"/>
        <w:numPr>
          <w:ilvl w:val="0"/>
          <w:numId w:val="10"/>
        </w:numPr>
        <w:tabs>
          <w:tab w:val="left" w:pos="993"/>
        </w:tabs>
        <w:ind w:left="0" w:firstLine="709"/>
        <w:jc w:val="both"/>
      </w:pPr>
      <w:r w:rsidRPr="003D0EA7">
        <w:t>Yatay</w:t>
      </w:r>
      <w:r w:rsidR="00177C6E" w:rsidRPr="003D0EA7">
        <w:rPr>
          <w:spacing w:val="-4"/>
        </w:rPr>
        <w:t xml:space="preserve"> </w:t>
      </w:r>
      <w:r w:rsidR="00177C6E" w:rsidRPr="003D0EA7">
        <w:t>geçiş</w:t>
      </w:r>
      <w:r w:rsidR="00177C6E" w:rsidRPr="003D0EA7">
        <w:rPr>
          <w:spacing w:val="-1"/>
        </w:rPr>
        <w:t xml:space="preserve"> </w:t>
      </w:r>
      <w:r w:rsidR="00177C6E" w:rsidRPr="003D0EA7">
        <w:t>için</w:t>
      </w:r>
      <w:r w:rsidR="00177C6E" w:rsidRPr="003D0EA7">
        <w:rPr>
          <w:spacing w:val="-2"/>
        </w:rPr>
        <w:t xml:space="preserve"> </w:t>
      </w:r>
      <w:r w:rsidR="00177C6E" w:rsidRPr="003D0EA7">
        <w:t>yapılan başvuruların değerlendirilmesinde başarı puanı, öğrencilerin genel not ortalamasının %30 ağırlığı ile yatay geçiş yapmak istediği programın puan türünde yükseköğretime k</w:t>
      </w:r>
      <w:r w:rsidR="006762B6" w:rsidRPr="003D0EA7">
        <w:t>ayıt olduğu yıldaki YKS</w:t>
      </w:r>
      <w:r w:rsidR="00177C6E" w:rsidRPr="003D0EA7">
        <w:t xml:space="preserve"> puanının %70 ağırlığı alınarak hesaplanır. Farklı not sistemlerindeki </w:t>
      </w:r>
      <w:proofErr w:type="spellStart"/>
      <w:r w:rsidR="00177C6E" w:rsidRPr="003D0EA7">
        <w:t>GANO’lar</w:t>
      </w:r>
      <w:proofErr w:type="spellEnd"/>
      <w:r w:rsidR="00177C6E" w:rsidRPr="003D0EA7">
        <w:t xml:space="preserve"> YÖK dönüşüm tabloları kullanılarak 4’lük sisteme dönüştürülerek kullanılır. Hesaplamada aşağıdaki formül kullanılır: </w:t>
      </w:r>
    </w:p>
    <w:p w14:paraId="304335FD" w14:textId="77777777" w:rsidR="00177C6E" w:rsidRPr="003D0EA7" w:rsidRDefault="00177C6E" w:rsidP="00177C6E">
      <w:pPr>
        <w:jc w:val="both"/>
      </w:pPr>
    </w:p>
    <w:p w14:paraId="76C48632" w14:textId="6C5D33B5" w:rsidR="00177C6E" w:rsidRPr="003D0EA7" w:rsidRDefault="00177C6E" w:rsidP="00817504">
      <w:pPr>
        <w:jc w:val="both"/>
      </w:pPr>
      <w:r w:rsidRPr="003D0EA7">
        <w:rPr>
          <w:noProof/>
        </w:rPr>
        <w:drawing>
          <wp:inline distT="0" distB="0" distL="0" distR="0" wp14:anchorId="4E959739" wp14:editId="5C64B50A">
            <wp:extent cx="5802033" cy="4850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0064"/>
                    <a:stretch/>
                  </pic:blipFill>
                  <pic:spPr bwMode="auto">
                    <a:xfrm>
                      <a:off x="0" y="0"/>
                      <a:ext cx="5848542" cy="488918"/>
                    </a:xfrm>
                    <a:prstGeom prst="rect">
                      <a:avLst/>
                    </a:prstGeom>
                    <a:noFill/>
                    <a:ln>
                      <a:noFill/>
                    </a:ln>
                    <a:extLst>
                      <a:ext uri="{53640926-AAD7-44D8-BBD7-CCE9431645EC}">
                        <a14:shadowObscured xmlns:a14="http://schemas.microsoft.com/office/drawing/2010/main"/>
                      </a:ext>
                    </a:extLst>
                  </pic:spPr>
                </pic:pic>
              </a:graphicData>
            </a:graphic>
          </wp:inline>
        </w:drawing>
      </w:r>
    </w:p>
    <w:p w14:paraId="16593149" w14:textId="77777777" w:rsidR="00177C6E" w:rsidRPr="003D0EA7" w:rsidRDefault="00177C6E" w:rsidP="00177C6E">
      <w:pPr>
        <w:jc w:val="both"/>
      </w:pPr>
    </w:p>
    <w:p w14:paraId="77BFC138" w14:textId="63D16D6F" w:rsidR="002F1D5A" w:rsidRPr="003D0EA7" w:rsidRDefault="002F1D5A" w:rsidP="003D0EA7">
      <w:pPr>
        <w:pStyle w:val="ListeParagraf"/>
        <w:numPr>
          <w:ilvl w:val="0"/>
          <w:numId w:val="10"/>
        </w:numPr>
        <w:ind w:hanging="326"/>
        <w:jc w:val="both"/>
      </w:pPr>
      <w:r w:rsidRPr="003D0EA7">
        <w:t xml:space="preserve">Sonuçlar </w:t>
      </w:r>
      <w:r w:rsidR="00794486" w:rsidRPr="003D0EA7">
        <w:t xml:space="preserve">Tıp Fakültesi </w:t>
      </w:r>
      <w:r w:rsidRPr="003D0EA7">
        <w:t xml:space="preserve">Dekanlık </w:t>
      </w:r>
      <w:r w:rsidR="0005085A" w:rsidRPr="003D0EA7">
        <w:t>web sayfalarında ilan edilecektir</w:t>
      </w:r>
      <w:r w:rsidRPr="003D0EA7">
        <w:t>.</w:t>
      </w:r>
    </w:p>
    <w:p w14:paraId="277182E7" w14:textId="77777777" w:rsidR="00817504" w:rsidRPr="003D0EA7" w:rsidRDefault="00817504" w:rsidP="00817504">
      <w:pPr>
        <w:pStyle w:val="ListeParagraf"/>
        <w:ind w:left="1035"/>
        <w:jc w:val="both"/>
      </w:pPr>
    </w:p>
    <w:p w14:paraId="12648A04" w14:textId="11434311" w:rsidR="002F1D5A" w:rsidRPr="003D0EA7" w:rsidRDefault="002F1D5A" w:rsidP="002F1D5A">
      <w:pPr>
        <w:ind w:firstLine="708"/>
        <w:jc w:val="both"/>
        <w:rPr>
          <w:b/>
        </w:rPr>
      </w:pPr>
      <w:r w:rsidRPr="003D0EA7">
        <w:rPr>
          <w:b/>
          <w:color w:val="FF0000"/>
          <w:u w:val="single"/>
        </w:rPr>
        <w:t xml:space="preserve">Evrak Teslim ve </w:t>
      </w:r>
      <w:r w:rsidR="008A1B7A" w:rsidRPr="003D0EA7">
        <w:rPr>
          <w:b/>
          <w:color w:val="FF0000"/>
          <w:u w:val="single"/>
        </w:rPr>
        <w:t xml:space="preserve">Kesin </w:t>
      </w:r>
      <w:r w:rsidRPr="003D0EA7">
        <w:rPr>
          <w:b/>
          <w:color w:val="FF0000"/>
          <w:u w:val="single"/>
        </w:rPr>
        <w:t>Kayıt Yeri:</w:t>
      </w:r>
      <w:r w:rsidRPr="003D0EA7">
        <w:rPr>
          <w:b/>
          <w:u w:val="single"/>
        </w:rPr>
        <w:t xml:space="preserve"> </w:t>
      </w:r>
      <w:r w:rsidR="00794486" w:rsidRPr="003D0EA7">
        <w:rPr>
          <w:b/>
        </w:rPr>
        <w:t>Tıp Fakültesi Dekanlığı</w:t>
      </w:r>
      <w:r w:rsidRPr="003D0EA7">
        <w:rPr>
          <w:b/>
        </w:rPr>
        <w:t xml:space="preserve"> </w:t>
      </w:r>
    </w:p>
    <w:p w14:paraId="164B0B44" w14:textId="77777777" w:rsidR="002B1BD0" w:rsidRPr="003D0EA7" w:rsidRDefault="002B1BD0" w:rsidP="00A971D4">
      <w:pPr>
        <w:jc w:val="center"/>
        <w:rPr>
          <w:b/>
          <w:bCs/>
          <w:color w:val="000000" w:themeColor="text1"/>
        </w:rPr>
      </w:pPr>
    </w:p>
    <w:p w14:paraId="026C8A40" w14:textId="76E8619E" w:rsidR="002F1D5A" w:rsidRPr="003D0EA7" w:rsidRDefault="00DA25CB" w:rsidP="00A971D4">
      <w:pPr>
        <w:jc w:val="center"/>
        <w:rPr>
          <w:b/>
          <w:bCs/>
          <w:color w:val="000000" w:themeColor="text1"/>
        </w:rPr>
      </w:pPr>
      <w:r w:rsidRPr="003D0EA7">
        <w:rPr>
          <w:b/>
          <w:bCs/>
          <w:color w:val="000000" w:themeColor="text1"/>
        </w:rPr>
        <w:t xml:space="preserve">2023-2024 Öğretim Yılı Güz Yarıyılı </w:t>
      </w:r>
      <w:r w:rsidR="000C046D" w:rsidRPr="003D0EA7">
        <w:rPr>
          <w:b/>
          <w:bCs/>
          <w:color w:val="000000" w:themeColor="text1"/>
        </w:rPr>
        <w:t>Tıp Fakültesi Kurum İçi</w:t>
      </w:r>
      <w:r w:rsidRPr="003D0EA7">
        <w:rPr>
          <w:b/>
          <w:bCs/>
          <w:color w:val="000000" w:themeColor="text1"/>
        </w:rPr>
        <w:t xml:space="preserve"> Yatay Geçiş Başvuru ve Değerlendirme Takvimi</w:t>
      </w:r>
    </w:p>
    <w:p w14:paraId="7ABCA8A3" w14:textId="77777777" w:rsidR="000C046D" w:rsidRPr="003D0EA7" w:rsidRDefault="000C046D" w:rsidP="00817504">
      <w:pPr>
        <w:rPr>
          <w:b/>
          <w:bCs/>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0"/>
        <w:gridCol w:w="963"/>
        <w:gridCol w:w="1111"/>
        <w:gridCol w:w="1082"/>
        <w:gridCol w:w="1209"/>
        <w:gridCol w:w="992"/>
        <w:gridCol w:w="993"/>
        <w:gridCol w:w="1081"/>
        <w:gridCol w:w="1083"/>
      </w:tblGrid>
      <w:tr w:rsidR="000C046D" w:rsidRPr="003D0EA7" w14:paraId="39B70F45" w14:textId="77777777" w:rsidTr="003D0EA7">
        <w:trPr>
          <w:trHeight w:val="539"/>
        </w:trPr>
        <w:tc>
          <w:tcPr>
            <w:tcW w:w="19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4E891C" w14:textId="77777777" w:rsidR="000C046D" w:rsidRPr="003D0EA7" w:rsidRDefault="000C046D" w:rsidP="000C046D">
            <w:pPr>
              <w:spacing w:line="276" w:lineRule="auto"/>
              <w:jc w:val="center"/>
              <w:rPr>
                <w:b/>
                <w:bCs/>
                <w:color w:val="000000" w:themeColor="text1"/>
                <w:sz w:val="18"/>
                <w:lang w:eastAsia="en-US"/>
              </w:rPr>
            </w:pPr>
            <w:r w:rsidRPr="003D0EA7">
              <w:rPr>
                <w:b/>
                <w:bCs/>
                <w:color w:val="000000" w:themeColor="text1"/>
                <w:sz w:val="18"/>
                <w:lang w:eastAsia="en-US"/>
              </w:rPr>
              <w:t>Başvuru Tarihi</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ECE9C" w14:textId="77777777" w:rsidR="000C046D" w:rsidRPr="003D0EA7" w:rsidRDefault="000C046D" w:rsidP="000C046D">
            <w:pPr>
              <w:spacing w:line="276" w:lineRule="auto"/>
              <w:jc w:val="center"/>
              <w:rPr>
                <w:b/>
                <w:bCs/>
                <w:color w:val="000000" w:themeColor="text1"/>
                <w:sz w:val="18"/>
                <w:lang w:eastAsia="en-US"/>
              </w:rPr>
            </w:pPr>
            <w:r w:rsidRPr="003D0EA7">
              <w:rPr>
                <w:b/>
                <w:bCs/>
                <w:color w:val="000000" w:themeColor="text1"/>
                <w:sz w:val="18"/>
                <w:lang w:eastAsia="en-US"/>
              </w:rPr>
              <w:t>Değerlendirme Tarihi</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935E6" w14:textId="77777777" w:rsidR="000C046D" w:rsidRPr="003D0EA7" w:rsidRDefault="000C046D" w:rsidP="000C046D">
            <w:pPr>
              <w:spacing w:line="276" w:lineRule="auto"/>
              <w:jc w:val="center"/>
              <w:rPr>
                <w:b/>
                <w:bCs/>
                <w:color w:val="000000" w:themeColor="text1"/>
                <w:sz w:val="18"/>
                <w:lang w:eastAsia="en-US"/>
              </w:rPr>
            </w:pPr>
            <w:r w:rsidRPr="003D0EA7">
              <w:rPr>
                <w:b/>
                <w:bCs/>
                <w:color w:val="000000" w:themeColor="text1"/>
                <w:sz w:val="18"/>
                <w:lang w:eastAsia="en-US"/>
              </w:rPr>
              <w:t>Sonuç İlan Tarihi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5A2E0" w14:textId="77777777" w:rsidR="000C046D" w:rsidRPr="003D0EA7" w:rsidRDefault="000C046D" w:rsidP="000C046D">
            <w:pPr>
              <w:spacing w:line="276" w:lineRule="auto"/>
              <w:jc w:val="center"/>
              <w:rPr>
                <w:b/>
                <w:bCs/>
                <w:color w:val="000000" w:themeColor="text1"/>
                <w:sz w:val="18"/>
                <w:lang w:eastAsia="en-US"/>
              </w:rPr>
            </w:pPr>
            <w:r w:rsidRPr="003D0EA7">
              <w:rPr>
                <w:b/>
                <w:bCs/>
                <w:color w:val="000000" w:themeColor="text1"/>
                <w:sz w:val="18"/>
                <w:lang w:eastAsia="en-US"/>
              </w:rPr>
              <w:t>Kesin Kayıt Tarihi</w:t>
            </w:r>
          </w:p>
        </w:tc>
        <w:tc>
          <w:tcPr>
            <w:tcW w:w="21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661EA" w14:textId="77777777" w:rsidR="000C046D" w:rsidRPr="003D0EA7" w:rsidRDefault="000C046D" w:rsidP="000C046D">
            <w:pPr>
              <w:spacing w:line="276" w:lineRule="auto"/>
              <w:jc w:val="center"/>
              <w:rPr>
                <w:b/>
                <w:bCs/>
                <w:color w:val="000000" w:themeColor="text1"/>
                <w:sz w:val="18"/>
                <w:lang w:eastAsia="en-US"/>
              </w:rPr>
            </w:pPr>
            <w:r w:rsidRPr="003D0EA7">
              <w:rPr>
                <w:b/>
                <w:bCs/>
                <w:color w:val="000000" w:themeColor="text1"/>
                <w:sz w:val="18"/>
                <w:lang w:eastAsia="en-US"/>
              </w:rPr>
              <w:t>Yedek Kayıt Tarihi</w:t>
            </w:r>
          </w:p>
        </w:tc>
      </w:tr>
      <w:tr w:rsidR="000C046D" w:rsidRPr="003D0EA7" w14:paraId="71A393D3" w14:textId="77777777" w:rsidTr="003D0EA7">
        <w:trPr>
          <w:trHeight w:val="60"/>
        </w:trPr>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D1ABEC" w14:textId="77777777" w:rsidR="000C046D" w:rsidRPr="003D0EA7" w:rsidRDefault="000C046D" w:rsidP="000C046D">
            <w:pPr>
              <w:spacing w:line="276" w:lineRule="auto"/>
              <w:jc w:val="center"/>
              <w:rPr>
                <w:b/>
                <w:bCs/>
                <w:color w:val="000000" w:themeColor="text1"/>
                <w:sz w:val="18"/>
                <w:lang w:eastAsia="en-US"/>
              </w:rPr>
            </w:pPr>
            <w:r w:rsidRPr="003D0EA7">
              <w:rPr>
                <w:b/>
                <w:bCs/>
                <w:color w:val="000000" w:themeColor="text1"/>
                <w:sz w:val="18"/>
                <w:lang w:eastAsia="en-US"/>
              </w:rPr>
              <w:t xml:space="preserve"> Başlangıç </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CBD5F1E" w14:textId="77777777" w:rsidR="000C046D" w:rsidRPr="003D0EA7" w:rsidRDefault="000C046D" w:rsidP="000C046D">
            <w:pPr>
              <w:spacing w:line="276" w:lineRule="auto"/>
              <w:jc w:val="center"/>
              <w:rPr>
                <w:b/>
                <w:bCs/>
                <w:color w:val="000000" w:themeColor="text1"/>
                <w:sz w:val="18"/>
                <w:lang w:eastAsia="en-US"/>
              </w:rPr>
            </w:pPr>
            <w:r w:rsidRPr="003D0EA7">
              <w:rPr>
                <w:b/>
                <w:bCs/>
                <w:color w:val="000000" w:themeColor="text1"/>
                <w:sz w:val="18"/>
                <w:lang w:eastAsia="en-US"/>
              </w:rPr>
              <w:t xml:space="preserve"> Bitiş</w:t>
            </w:r>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7F6C854" w14:textId="77777777" w:rsidR="000C046D" w:rsidRPr="003D0EA7" w:rsidRDefault="000C046D" w:rsidP="000C046D">
            <w:pPr>
              <w:spacing w:line="276" w:lineRule="auto"/>
              <w:rPr>
                <w:b/>
                <w:bCs/>
                <w:color w:val="000000" w:themeColor="text1"/>
                <w:sz w:val="18"/>
                <w:lang w:eastAsia="en-US"/>
              </w:rPr>
            </w:pPr>
            <w:r w:rsidRPr="003D0EA7">
              <w:rPr>
                <w:b/>
                <w:bCs/>
                <w:color w:val="000000" w:themeColor="text1"/>
                <w:sz w:val="18"/>
                <w:lang w:eastAsia="en-US"/>
              </w:rPr>
              <w:t xml:space="preserve"> Başlangıç </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17034D4" w14:textId="77777777" w:rsidR="000C046D" w:rsidRPr="003D0EA7" w:rsidRDefault="000C046D" w:rsidP="000C046D">
            <w:pPr>
              <w:spacing w:line="276" w:lineRule="auto"/>
              <w:jc w:val="center"/>
              <w:rPr>
                <w:b/>
                <w:bCs/>
                <w:color w:val="000000" w:themeColor="text1"/>
                <w:sz w:val="18"/>
                <w:lang w:eastAsia="en-US"/>
              </w:rPr>
            </w:pPr>
            <w:r w:rsidRPr="003D0EA7">
              <w:rPr>
                <w:b/>
                <w:bCs/>
                <w:color w:val="000000" w:themeColor="text1"/>
                <w:sz w:val="18"/>
                <w:lang w:eastAsia="en-US"/>
              </w:rPr>
              <w:t xml:space="preserve"> Bitiş </w:t>
            </w: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38A77B96" w14:textId="77777777" w:rsidR="000C046D" w:rsidRPr="003D0EA7" w:rsidRDefault="000C046D" w:rsidP="000C046D">
            <w:pPr>
              <w:rPr>
                <w:b/>
                <w:bCs/>
                <w:color w:val="000000" w:themeColor="text1"/>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C3D09C7" w14:textId="77777777" w:rsidR="000C046D" w:rsidRPr="003D0EA7" w:rsidRDefault="000C046D" w:rsidP="000C046D">
            <w:pPr>
              <w:spacing w:line="276" w:lineRule="auto"/>
              <w:jc w:val="center"/>
              <w:rPr>
                <w:b/>
                <w:bCs/>
                <w:color w:val="000000" w:themeColor="text1"/>
                <w:sz w:val="18"/>
                <w:lang w:eastAsia="en-US"/>
              </w:rPr>
            </w:pPr>
            <w:r w:rsidRPr="003D0EA7">
              <w:rPr>
                <w:b/>
                <w:bCs/>
                <w:color w:val="000000" w:themeColor="text1"/>
                <w:sz w:val="18"/>
                <w:lang w:eastAsia="en-US"/>
              </w:rPr>
              <w:t xml:space="preserve"> Başlangıç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CACDA6E" w14:textId="77777777" w:rsidR="000C046D" w:rsidRPr="003D0EA7" w:rsidRDefault="000C046D" w:rsidP="000C046D">
            <w:pPr>
              <w:spacing w:line="276" w:lineRule="auto"/>
              <w:jc w:val="center"/>
              <w:rPr>
                <w:b/>
                <w:bCs/>
                <w:color w:val="000000" w:themeColor="text1"/>
                <w:sz w:val="18"/>
                <w:lang w:eastAsia="en-US"/>
              </w:rPr>
            </w:pPr>
            <w:r w:rsidRPr="003D0EA7">
              <w:rPr>
                <w:b/>
                <w:bCs/>
                <w:color w:val="000000" w:themeColor="text1"/>
                <w:sz w:val="18"/>
                <w:lang w:eastAsia="en-US"/>
              </w:rPr>
              <w:t xml:space="preserve"> Bitiş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E447E36" w14:textId="77777777" w:rsidR="000C046D" w:rsidRPr="003D0EA7" w:rsidRDefault="000C046D" w:rsidP="000C046D">
            <w:pPr>
              <w:spacing w:line="276" w:lineRule="auto"/>
              <w:jc w:val="center"/>
              <w:rPr>
                <w:b/>
                <w:bCs/>
                <w:color w:val="000000" w:themeColor="text1"/>
                <w:sz w:val="18"/>
                <w:lang w:eastAsia="en-US"/>
              </w:rPr>
            </w:pPr>
            <w:r w:rsidRPr="003D0EA7">
              <w:rPr>
                <w:b/>
                <w:bCs/>
                <w:color w:val="000000" w:themeColor="text1"/>
                <w:sz w:val="18"/>
                <w:lang w:eastAsia="en-US"/>
              </w:rPr>
              <w:t>Başlangıç</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4AAA5B4" w14:textId="77777777" w:rsidR="000C046D" w:rsidRPr="003D0EA7" w:rsidRDefault="000C046D" w:rsidP="000C046D">
            <w:pPr>
              <w:spacing w:line="276" w:lineRule="auto"/>
              <w:jc w:val="center"/>
              <w:rPr>
                <w:b/>
                <w:bCs/>
                <w:color w:val="FFFFFF" w:themeColor="background1"/>
                <w:sz w:val="18"/>
                <w:lang w:eastAsia="en-US"/>
              </w:rPr>
            </w:pPr>
            <w:r w:rsidRPr="003D0EA7">
              <w:rPr>
                <w:b/>
                <w:bCs/>
                <w:color w:val="000000" w:themeColor="text1"/>
                <w:sz w:val="18"/>
                <w:lang w:eastAsia="en-US"/>
              </w:rPr>
              <w:t>Bitiş</w:t>
            </w:r>
          </w:p>
        </w:tc>
      </w:tr>
      <w:tr w:rsidR="000C046D" w:rsidRPr="003D0EA7" w14:paraId="56EF6C50" w14:textId="77777777" w:rsidTr="003D0EA7">
        <w:trPr>
          <w:trHeight w:val="445"/>
        </w:trPr>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FBC77F" w14:textId="77777777" w:rsidR="000C046D" w:rsidRPr="003D0EA7" w:rsidRDefault="000C046D" w:rsidP="00817504">
            <w:pPr>
              <w:spacing w:line="276" w:lineRule="auto"/>
              <w:rPr>
                <w:bCs/>
                <w:color w:val="000000" w:themeColor="text1"/>
                <w:sz w:val="18"/>
                <w:lang w:eastAsia="en-US"/>
              </w:rPr>
            </w:pPr>
            <w:r w:rsidRPr="003D0EA7">
              <w:rPr>
                <w:sz w:val="18"/>
                <w:lang w:eastAsia="en-US"/>
              </w:rPr>
              <w:t>31.07.2023</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211E10" w14:textId="77777777" w:rsidR="000C046D" w:rsidRPr="003D0EA7" w:rsidRDefault="000C046D" w:rsidP="00817504">
            <w:pPr>
              <w:spacing w:line="276" w:lineRule="auto"/>
              <w:rPr>
                <w:color w:val="000000" w:themeColor="text1"/>
                <w:sz w:val="18"/>
                <w:lang w:eastAsia="en-US"/>
              </w:rPr>
            </w:pPr>
            <w:r w:rsidRPr="003D0EA7">
              <w:rPr>
                <w:sz w:val="18"/>
                <w:lang w:eastAsia="en-US"/>
              </w:rPr>
              <w:t>01.08.2023</w:t>
            </w:r>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8B3E3B" w14:textId="77777777" w:rsidR="000C046D" w:rsidRPr="003D0EA7" w:rsidRDefault="000C046D" w:rsidP="00817504">
            <w:pPr>
              <w:spacing w:line="276" w:lineRule="auto"/>
              <w:rPr>
                <w:color w:val="000000" w:themeColor="text1"/>
                <w:sz w:val="18"/>
                <w:lang w:eastAsia="en-US"/>
              </w:rPr>
            </w:pPr>
            <w:r w:rsidRPr="003D0EA7">
              <w:rPr>
                <w:sz w:val="18"/>
                <w:lang w:eastAsia="en-US"/>
              </w:rPr>
              <w:t>02.08.2023</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DF1EFF" w14:textId="77777777" w:rsidR="000C046D" w:rsidRPr="003D0EA7" w:rsidRDefault="000C046D" w:rsidP="00817504">
            <w:pPr>
              <w:spacing w:line="276" w:lineRule="auto"/>
              <w:rPr>
                <w:color w:val="000000" w:themeColor="text1"/>
                <w:sz w:val="18"/>
                <w:lang w:eastAsia="en-US"/>
              </w:rPr>
            </w:pPr>
            <w:r w:rsidRPr="003D0EA7">
              <w:rPr>
                <w:sz w:val="18"/>
                <w:lang w:eastAsia="en-US"/>
              </w:rPr>
              <w:t>03.08.2023</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B4F400" w14:textId="77777777" w:rsidR="000C046D" w:rsidRPr="003D0EA7" w:rsidRDefault="000C046D" w:rsidP="00817504">
            <w:pPr>
              <w:spacing w:line="276" w:lineRule="auto"/>
              <w:rPr>
                <w:color w:val="000000" w:themeColor="text1"/>
                <w:sz w:val="18"/>
                <w:lang w:eastAsia="en-US"/>
              </w:rPr>
            </w:pPr>
            <w:r w:rsidRPr="003D0EA7">
              <w:rPr>
                <w:sz w:val="18"/>
                <w:lang w:eastAsia="en-US"/>
              </w:rPr>
              <w:t>04.08.2023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019C43" w14:textId="77777777" w:rsidR="000C046D" w:rsidRPr="003D0EA7" w:rsidRDefault="000C046D" w:rsidP="00817504">
            <w:pPr>
              <w:spacing w:line="276" w:lineRule="auto"/>
              <w:rPr>
                <w:color w:val="000000" w:themeColor="text1"/>
                <w:sz w:val="18"/>
                <w:lang w:eastAsia="en-US"/>
              </w:rPr>
            </w:pPr>
            <w:r w:rsidRPr="003D0EA7">
              <w:rPr>
                <w:sz w:val="18"/>
                <w:lang w:eastAsia="en-US"/>
              </w:rPr>
              <w:t>07.08.2023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D47E59" w14:textId="77777777" w:rsidR="000C046D" w:rsidRPr="003D0EA7" w:rsidRDefault="000C046D" w:rsidP="00817504">
            <w:pPr>
              <w:spacing w:line="276" w:lineRule="auto"/>
              <w:rPr>
                <w:color w:val="000000" w:themeColor="text1"/>
                <w:sz w:val="18"/>
                <w:lang w:eastAsia="en-US"/>
              </w:rPr>
            </w:pPr>
            <w:r w:rsidRPr="003D0EA7">
              <w:rPr>
                <w:sz w:val="18"/>
                <w:lang w:eastAsia="en-US"/>
              </w:rPr>
              <w:t>08.08.2023</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FFE529" w14:textId="77777777" w:rsidR="000C046D" w:rsidRPr="003D0EA7" w:rsidRDefault="000C046D" w:rsidP="00817504">
            <w:pPr>
              <w:spacing w:line="276" w:lineRule="auto"/>
              <w:rPr>
                <w:color w:val="000000" w:themeColor="text1"/>
                <w:sz w:val="18"/>
                <w:lang w:eastAsia="en-US"/>
              </w:rPr>
            </w:pPr>
            <w:r w:rsidRPr="003D0EA7">
              <w:rPr>
                <w:color w:val="000000" w:themeColor="text1"/>
                <w:sz w:val="18"/>
                <w:lang w:eastAsia="en-US"/>
              </w:rPr>
              <w:t>09.08.2023</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074503" w14:textId="77777777" w:rsidR="000C046D" w:rsidRPr="003D0EA7" w:rsidRDefault="000C046D" w:rsidP="00817504">
            <w:pPr>
              <w:spacing w:line="276" w:lineRule="auto"/>
              <w:rPr>
                <w:color w:val="FFFFFF" w:themeColor="background1"/>
                <w:sz w:val="18"/>
                <w:lang w:eastAsia="en-US"/>
              </w:rPr>
            </w:pPr>
            <w:r w:rsidRPr="003D0EA7">
              <w:rPr>
                <w:color w:val="000000" w:themeColor="text1"/>
                <w:sz w:val="18"/>
                <w:lang w:eastAsia="en-US"/>
              </w:rPr>
              <w:t>10.08.2023</w:t>
            </w:r>
          </w:p>
        </w:tc>
      </w:tr>
    </w:tbl>
    <w:p w14:paraId="7DAB7C63" w14:textId="2A6918F5" w:rsidR="002F1D5A" w:rsidRPr="003D0EA7" w:rsidRDefault="002F1D5A" w:rsidP="002F1D5A">
      <w:pPr>
        <w:rPr>
          <w:b/>
        </w:rPr>
      </w:pPr>
    </w:p>
    <w:p w14:paraId="77B216B3" w14:textId="20277CAB" w:rsidR="0045192A" w:rsidRPr="003D0EA7" w:rsidRDefault="0045192A" w:rsidP="003D0EA7">
      <w:pPr>
        <w:jc w:val="center"/>
        <w:rPr>
          <w:b/>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7"/>
        <w:gridCol w:w="2585"/>
      </w:tblGrid>
      <w:tr w:rsidR="00AD0D9F" w:rsidRPr="003D0EA7" w14:paraId="3BEE028E" w14:textId="77777777" w:rsidTr="007C1F79">
        <w:tc>
          <w:tcPr>
            <w:tcW w:w="9460" w:type="dxa"/>
            <w:gridSpan w:val="3"/>
          </w:tcPr>
          <w:p w14:paraId="5C296AAB" w14:textId="34049397" w:rsidR="00AD0D9F" w:rsidRPr="003D0EA7" w:rsidRDefault="00AD0D9F" w:rsidP="003D0EA7">
            <w:pPr>
              <w:jc w:val="center"/>
              <w:rPr>
                <w:b/>
              </w:rPr>
            </w:pPr>
            <w:r w:rsidRPr="003D0EA7">
              <w:rPr>
                <w:b/>
              </w:rPr>
              <w:t>Kurum İçi Yatay Geçiş Kontenjan Sayısı</w:t>
            </w:r>
          </w:p>
        </w:tc>
      </w:tr>
      <w:tr w:rsidR="00AD0D9F" w:rsidRPr="003D0EA7" w14:paraId="675938BE" w14:textId="77777777" w:rsidTr="007C1F79">
        <w:tc>
          <w:tcPr>
            <w:tcW w:w="3898" w:type="dxa"/>
          </w:tcPr>
          <w:p w14:paraId="2EFFFD20" w14:textId="1FF487CF" w:rsidR="00AD0D9F" w:rsidRPr="003D0EA7" w:rsidRDefault="00AD0D9F" w:rsidP="00AD0D9F">
            <w:pPr>
              <w:jc w:val="center"/>
              <w:rPr>
                <w:b/>
              </w:rPr>
            </w:pPr>
            <w:r>
              <w:rPr>
                <w:b/>
              </w:rPr>
              <w:t>Başvuru Kabul Edilecek Program</w:t>
            </w:r>
          </w:p>
        </w:tc>
        <w:tc>
          <w:tcPr>
            <w:tcW w:w="2977" w:type="dxa"/>
          </w:tcPr>
          <w:p w14:paraId="21856A34" w14:textId="5186D6C4" w:rsidR="00AD0D9F" w:rsidRPr="003D0EA7" w:rsidRDefault="00AD0D9F" w:rsidP="00AD0D9F">
            <w:pPr>
              <w:jc w:val="center"/>
              <w:rPr>
                <w:b/>
              </w:rPr>
            </w:pPr>
            <w:r>
              <w:rPr>
                <w:b/>
              </w:rPr>
              <w:t xml:space="preserve">Başvuru Yapılacak </w:t>
            </w:r>
            <w:r w:rsidRPr="003D0EA7">
              <w:rPr>
                <w:b/>
              </w:rPr>
              <w:t>Sınıf</w:t>
            </w:r>
          </w:p>
        </w:tc>
        <w:tc>
          <w:tcPr>
            <w:tcW w:w="2585" w:type="dxa"/>
          </w:tcPr>
          <w:p w14:paraId="16481BA5" w14:textId="47E900BE" w:rsidR="00AD0D9F" w:rsidRPr="003D0EA7" w:rsidRDefault="00AD0D9F" w:rsidP="003D0EA7">
            <w:pPr>
              <w:jc w:val="center"/>
              <w:rPr>
                <w:b/>
              </w:rPr>
            </w:pPr>
            <w:r w:rsidRPr="003D0EA7">
              <w:rPr>
                <w:b/>
              </w:rPr>
              <w:t>Kontenjan</w:t>
            </w:r>
          </w:p>
        </w:tc>
      </w:tr>
      <w:tr w:rsidR="00AD0D9F" w:rsidRPr="003D0EA7" w14:paraId="0E2268B5" w14:textId="77777777" w:rsidTr="007C1F79">
        <w:tc>
          <w:tcPr>
            <w:tcW w:w="3898" w:type="dxa"/>
            <w:vMerge w:val="restart"/>
          </w:tcPr>
          <w:p w14:paraId="58A6FEBF" w14:textId="77777777" w:rsidR="00AD0D9F" w:rsidRDefault="00AD0D9F" w:rsidP="00AD0D9F">
            <w:pPr>
              <w:ind w:left="-39"/>
            </w:pPr>
            <w:r>
              <w:t xml:space="preserve">Diş Hekimliği Fakültesi </w:t>
            </w:r>
          </w:p>
          <w:p w14:paraId="379293FB" w14:textId="1987D389" w:rsidR="00AD0D9F" w:rsidRPr="003D0EA7" w:rsidRDefault="00AD0D9F" w:rsidP="00AD0D9F">
            <w:pPr>
              <w:ind w:left="-39"/>
            </w:pPr>
            <w:r>
              <w:t>Diş Hekimliği Programı</w:t>
            </w:r>
          </w:p>
        </w:tc>
        <w:tc>
          <w:tcPr>
            <w:tcW w:w="2977" w:type="dxa"/>
          </w:tcPr>
          <w:p w14:paraId="29DC810E" w14:textId="2D9E93A3" w:rsidR="00AD0D9F" w:rsidRPr="003D0EA7" w:rsidRDefault="00AD0D9F" w:rsidP="003D0EA7">
            <w:pPr>
              <w:jc w:val="center"/>
            </w:pPr>
            <w:r w:rsidRPr="003D0EA7">
              <w:t>2</w:t>
            </w:r>
          </w:p>
        </w:tc>
        <w:tc>
          <w:tcPr>
            <w:tcW w:w="2585" w:type="dxa"/>
          </w:tcPr>
          <w:p w14:paraId="0B4FC417" w14:textId="7BA37168" w:rsidR="00AD0D9F" w:rsidRPr="003D0EA7" w:rsidRDefault="00AD0D9F" w:rsidP="003D0EA7">
            <w:pPr>
              <w:jc w:val="center"/>
            </w:pPr>
            <w:r w:rsidRPr="003D0EA7">
              <w:t>3</w:t>
            </w:r>
          </w:p>
        </w:tc>
      </w:tr>
      <w:tr w:rsidR="00AD0D9F" w:rsidRPr="003D0EA7" w14:paraId="1451706F" w14:textId="77777777" w:rsidTr="007C1F79">
        <w:tc>
          <w:tcPr>
            <w:tcW w:w="3898" w:type="dxa"/>
            <w:vMerge/>
          </w:tcPr>
          <w:p w14:paraId="7D3999E9" w14:textId="77777777" w:rsidR="00AD0D9F" w:rsidRPr="003D0EA7" w:rsidRDefault="00AD0D9F" w:rsidP="003D0EA7">
            <w:pPr>
              <w:jc w:val="center"/>
            </w:pPr>
          </w:p>
        </w:tc>
        <w:tc>
          <w:tcPr>
            <w:tcW w:w="2977" w:type="dxa"/>
          </w:tcPr>
          <w:p w14:paraId="3D0F372E" w14:textId="0D43CDC4" w:rsidR="00AD0D9F" w:rsidRPr="003D0EA7" w:rsidRDefault="00AD0D9F" w:rsidP="003D0EA7">
            <w:pPr>
              <w:jc w:val="center"/>
            </w:pPr>
            <w:r w:rsidRPr="003D0EA7">
              <w:t>3</w:t>
            </w:r>
          </w:p>
        </w:tc>
        <w:tc>
          <w:tcPr>
            <w:tcW w:w="2585" w:type="dxa"/>
          </w:tcPr>
          <w:p w14:paraId="0BC4B49C" w14:textId="738555F8" w:rsidR="00AD0D9F" w:rsidRPr="003D0EA7" w:rsidRDefault="00AD0D9F" w:rsidP="003D0EA7">
            <w:pPr>
              <w:jc w:val="center"/>
            </w:pPr>
            <w:r w:rsidRPr="003D0EA7">
              <w:t>3</w:t>
            </w:r>
          </w:p>
        </w:tc>
      </w:tr>
    </w:tbl>
    <w:p w14:paraId="061DC83E" w14:textId="77777777" w:rsidR="0045192A" w:rsidRPr="003D0EA7" w:rsidRDefault="0045192A" w:rsidP="002F1D5A">
      <w:pPr>
        <w:rPr>
          <w:b/>
        </w:rPr>
      </w:pPr>
    </w:p>
    <w:sectPr w:rsidR="0045192A" w:rsidRPr="003D0EA7" w:rsidSect="00817504">
      <w:type w:val="continuous"/>
      <w:pgSz w:w="11906" w:h="16838"/>
      <w:pgMar w:top="719"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137"/>
    <w:multiLevelType w:val="hybridMultilevel"/>
    <w:tmpl w:val="183AD086"/>
    <w:lvl w:ilvl="0" w:tplc="B49A10D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ACA2467"/>
    <w:multiLevelType w:val="hybridMultilevel"/>
    <w:tmpl w:val="6B9E1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0C108D"/>
    <w:multiLevelType w:val="hybridMultilevel"/>
    <w:tmpl w:val="68CCBEC0"/>
    <w:lvl w:ilvl="0" w:tplc="AF467F7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2335BA0"/>
    <w:multiLevelType w:val="hybridMultilevel"/>
    <w:tmpl w:val="DD442FBA"/>
    <w:lvl w:ilvl="0" w:tplc="28FEEDA8">
      <w:start w:val="1"/>
      <w:numFmt w:val="lowerLetter"/>
      <w:lvlText w:val="%1)"/>
      <w:lvlJc w:val="left"/>
      <w:pPr>
        <w:ind w:left="899" w:hanging="360"/>
      </w:pPr>
      <w:rPr>
        <w:rFonts w:hint="default"/>
        <w:b/>
        <w:color w:val="auto"/>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4">
    <w:nsid w:val="201E547A"/>
    <w:multiLevelType w:val="hybridMultilevel"/>
    <w:tmpl w:val="14764A5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2C50698"/>
    <w:multiLevelType w:val="hybridMultilevel"/>
    <w:tmpl w:val="E71A7608"/>
    <w:lvl w:ilvl="0" w:tplc="E95889DA">
      <w:start w:val="1"/>
      <w:numFmt w:val="lowerLetter"/>
      <w:lvlText w:val="%1)"/>
      <w:lvlJc w:val="left"/>
      <w:pPr>
        <w:ind w:left="899" w:hanging="360"/>
      </w:pPr>
      <w:rPr>
        <w:rFonts w:hint="default"/>
        <w:color w:val="auto"/>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6">
    <w:nsid w:val="23E7077B"/>
    <w:multiLevelType w:val="hybridMultilevel"/>
    <w:tmpl w:val="6E9600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0E4AEA"/>
    <w:multiLevelType w:val="hybridMultilevel"/>
    <w:tmpl w:val="851E3870"/>
    <w:lvl w:ilvl="0" w:tplc="041F000F">
      <w:start w:val="1"/>
      <w:numFmt w:val="decimal"/>
      <w:lvlText w:val="%1."/>
      <w:lvlJc w:val="left"/>
      <w:pPr>
        <w:tabs>
          <w:tab w:val="num" w:pos="720"/>
        </w:tabs>
        <w:ind w:left="720" w:hanging="360"/>
      </w:pPr>
      <w:rPr>
        <w:rFonts w:hint="default"/>
      </w:rPr>
    </w:lvl>
    <w:lvl w:ilvl="1" w:tplc="6CFC9C46">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0622D84"/>
    <w:multiLevelType w:val="hybridMultilevel"/>
    <w:tmpl w:val="768092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460BF4"/>
    <w:multiLevelType w:val="hybridMultilevel"/>
    <w:tmpl w:val="17A452A8"/>
    <w:lvl w:ilvl="0" w:tplc="C6EE0AA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ED601F4"/>
    <w:multiLevelType w:val="hybridMultilevel"/>
    <w:tmpl w:val="655CF430"/>
    <w:lvl w:ilvl="0" w:tplc="041F0017">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60847BDF"/>
    <w:multiLevelType w:val="hybridMultilevel"/>
    <w:tmpl w:val="6E9600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C66A6D"/>
    <w:multiLevelType w:val="hybridMultilevel"/>
    <w:tmpl w:val="D5082606"/>
    <w:lvl w:ilvl="0" w:tplc="BEC8AB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A335524"/>
    <w:multiLevelType w:val="hybridMultilevel"/>
    <w:tmpl w:val="B8CCFCE4"/>
    <w:lvl w:ilvl="0" w:tplc="274869C2">
      <w:start w:val="1"/>
      <w:numFmt w:val="decimal"/>
      <w:lvlText w:val="%1-"/>
      <w:lvlJc w:val="left"/>
      <w:pPr>
        <w:ind w:left="1035" w:hanging="375"/>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4">
    <w:nsid w:val="7BC45375"/>
    <w:multiLevelType w:val="hybridMultilevel"/>
    <w:tmpl w:val="D1BE16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877DD9"/>
    <w:multiLevelType w:val="hybridMultilevel"/>
    <w:tmpl w:val="7130A2A0"/>
    <w:lvl w:ilvl="0" w:tplc="356CEC9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7"/>
  </w:num>
  <w:num w:numId="3">
    <w:abstractNumId w:val="10"/>
  </w:num>
  <w:num w:numId="4">
    <w:abstractNumId w:val="8"/>
  </w:num>
  <w:num w:numId="5">
    <w:abstractNumId w:val="3"/>
  </w:num>
  <w:num w:numId="6">
    <w:abstractNumId w:val="5"/>
  </w:num>
  <w:num w:numId="7">
    <w:abstractNumId w:val="9"/>
  </w:num>
  <w:num w:numId="8">
    <w:abstractNumId w:val="15"/>
  </w:num>
  <w:num w:numId="9">
    <w:abstractNumId w:val="12"/>
  </w:num>
  <w:num w:numId="10">
    <w:abstractNumId w:val="13"/>
  </w:num>
  <w:num w:numId="11">
    <w:abstractNumId w:val="2"/>
  </w:num>
  <w:num w:numId="12">
    <w:abstractNumId w:val="14"/>
  </w:num>
  <w:num w:numId="13">
    <w:abstractNumId w:val="6"/>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5A"/>
    <w:rsid w:val="00010CCB"/>
    <w:rsid w:val="000127C6"/>
    <w:rsid w:val="0005085A"/>
    <w:rsid w:val="000820AD"/>
    <w:rsid w:val="000C046D"/>
    <w:rsid w:val="000E03B7"/>
    <w:rsid w:val="000E4CA0"/>
    <w:rsid w:val="000F59A9"/>
    <w:rsid w:val="00142B8D"/>
    <w:rsid w:val="00142FDD"/>
    <w:rsid w:val="001514FC"/>
    <w:rsid w:val="00177C6E"/>
    <w:rsid w:val="001B7212"/>
    <w:rsid w:val="001D229A"/>
    <w:rsid w:val="001D24B5"/>
    <w:rsid w:val="00230444"/>
    <w:rsid w:val="002308BF"/>
    <w:rsid w:val="0023652C"/>
    <w:rsid w:val="002665F9"/>
    <w:rsid w:val="002B1BD0"/>
    <w:rsid w:val="002F1D5A"/>
    <w:rsid w:val="00302D87"/>
    <w:rsid w:val="003B280D"/>
    <w:rsid w:val="003C51D7"/>
    <w:rsid w:val="003D0EA7"/>
    <w:rsid w:val="00402A86"/>
    <w:rsid w:val="004155AF"/>
    <w:rsid w:val="004309F0"/>
    <w:rsid w:val="0045192A"/>
    <w:rsid w:val="00481892"/>
    <w:rsid w:val="00485880"/>
    <w:rsid w:val="004C0428"/>
    <w:rsid w:val="00535DC5"/>
    <w:rsid w:val="005A3F27"/>
    <w:rsid w:val="005F451C"/>
    <w:rsid w:val="00601F05"/>
    <w:rsid w:val="006762B6"/>
    <w:rsid w:val="006808A1"/>
    <w:rsid w:val="00684519"/>
    <w:rsid w:val="006E1B82"/>
    <w:rsid w:val="00726099"/>
    <w:rsid w:val="00743340"/>
    <w:rsid w:val="00750587"/>
    <w:rsid w:val="00794486"/>
    <w:rsid w:val="007A5CE5"/>
    <w:rsid w:val="007A5FEB"/>
    <w:rsid w:val="007C1F79"/>
    <w:rsid w:val="007D53F1"/>
    <w:rsid w:val="00817504"/>
    <w:rsid w:val="00817BC3"/>
    <w:rsid w:val="00827B34"/>
    <w:rsid w:val="00840976"/>
    <w:rsid w:val="008574CC"/>
    <w:rsid w:val="008A1B7A"/>
    <w:rsid w:val="008C3EFE"/>
    <w:rsid w:val="008D0304"/>
    <w:rsid w:val="009001E4"/>
    <w:rsid w:val="00906DA9"/>
    <w:rsid w:val="00914B8D"/>
    <w:rsid w:val="0092076C"/>
    <w:rsid w:val="00925774"/>
    <w:rsid w:val="00927FE5"/>
    <w:rsid w:val="00933A2C"/>
    <w:rsid w:val="00991A96"/>
    <w:rsid w:val="00992690"/>
    <w:rsid w:val="009B6C07"/>
    <w:rsid w:val="009D3BB8"/>
    <w:rsid w:val="00A07854"/>
    <w:rsid w:val="00A13883"/>
    <w:rsid w:val="00A33075"/>
    <w:rsid w:val="00A506D5"/>
    <w:rsid w:val="00A80CBB"/>
    <w:rsid w:val="00A971D4"/>
    <w:rsid w:val="00AB2F33"/>
    <w:rsid w:val="00AD0D9F"/>
    <w:rsid w:val="00AD6BB5"/>
    <w:rsid w:val="00B0508C"/>
    <w:rsid w:val="00B1146E"/>
    <w:rsid w:val="00B1274C"/>
    <w:rsid w:val="00B71863"/>
    <w:rsid w:val="00B7385E"/>
    <w:rsid w:val="00BB11A0"/>
    <w:rsid w:val="00BC31AF"/>
    <w:rsid w:val="00BF1ADA"/>
    <w:rsid w:val="00C46CE0"/>
    <w:rsid w:val="00C53754"/>
    <w:rsid w:val="00C619C9"/>
    <w:rsid w:val="00C73067"/>
    <w:rsid w:val="00C924A4"/>
    <w:rsid w:val="00CA30B0"/>
    <w:rsid w:val="00CA4A6A"/>
    <w:rsid w:val="00CC4182"/>
    <w:rsid w:val="00CD6EB8"/>
    <w:rsid w:val="00CE444B"/>
    <w:rsid w:val="00CF7A71"/>
    <w:rsid w:val="00D61306"/>
    <w:rsid w:val="00D64FB2"/>
    <w:rsid w:val="00D81D99"/>
    <w:rsid w:val="00DA25CB"/>
    <w:rsid w:val="00DC4372"/>
    <w:rsid w:val="00DD6E32"/>
    <w:rsid w:val="00E438DE"/>
    <w:rsid w:val="00E50B8D"/>
    <w:rsid w:val="00E567AE"/>
    <w:rsid w:val="00E64441"/>
    <w:rsid w:val="00E703D0"/>
    <w:rsid w:val="00E71ADE"/>
    <w:rsid w:val="00E74030"/>
    <w:rsid w:val="00EA36F4"/>
    <w:rsid w:val="00EA5B22"/>
    <w:rsid w:val="00F24BE4"/>
    <w:rsid w:val="00F37853"/>
    <w:rsid w:val="00F57669"/>
    <w:rsid w:val="00F70FA3"/>
    <w:rsid w:val="00F866CD"/>
    <w:rsid w:val="00FF1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5A"/>
    <w:pPr>
      <w:spacing w:after="0" w:line="240" w:lineRule="auto"/>
    </w:pPr>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F1D5A"/>
    <w:rPr>
      <w:color w:val="0000FF"/>
      <w:u w:val="single"/>
    </w:rPr>
  </w:style>
  <w:style w:type="table" w:styleId="TabloKlavuzu">
    <w:name w:val="Table Grid"/>
    <w:basedOn w:val="NormalTablo"/>
    <w:rsid w:val="002F1D5A"/>
    <w:pPr>
      <w:spacing w:after="0" w:line="240" w:lineRule="auto"/>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2F1D5A"/>
    <w:rPr>
      <w:rFonts w:ascii="Tahoma" w:hAnsi="Tahoma" w:cs="Tahoma"/>
      <w:sz w:val="16"/>
      <w:szCs w:val="16"/>
    </w:rPr>
  </w:style>
  <w:style w:type="character" w:customStyle="1" w:styleId="BalonMetniChar">
    <w:name w:val="Balon Metni Char"/>
    <w:basedOn w:val="VarsaylanParagrafYazTipi"/>
    <w:link w:val="BalonMetni"/>
    <w:semiHidden/>
    <w:rsid w:val="002F1D5A"/>
    <w:rPr>
      <w:rFonts w:ascii="Tahoma" w:eastAsia="Times New Roman" w:hAnsi="Tahoma" w:cs="Tahoma"/>
      <w:sz w:val="16"/>
      <w:szCs w:val="16"/>
      <w:lang w:eastAsia="tr-TR"/>
    </w:rPr>
  </w:style>
  <w:style w:type="paragraph" w:customStyle="1" w:styleId="3-NormalYaz">
    <w:name w:val="3-Normal Yazı"/>
    <w:rsid w:val="002F1D5A"/>
    <w:pPr>
      <w:tabs>
        <w:tab w:val="left" w:pos="566"/>
      </w:tabs>
      <w:spacing w:after="0" w:line="240" w:lineRule="auto"/>
      <w:jc w:val="both"/>
    </w:pPr>
    <w:rPr>
      <w:rFonts w:eastAsia="Times New Roman"/>
      <w:sz w:val="19"/>
      <w:szCs w:val="19"/>
    </w:rPr>
  </w:style>
  <w:style w:type="character" w:styleId="zlenenKpr">
    <w:name w:val="FollowedHyperlink"/>
    <w:basedOn w:val="VarsaylanParagrafYazTipi"/>
    <w:uiPriority w:val="99"/>
    <w:semiHidden/>
    <w:unhideWhenUsed/>
    <w:rsid w:val="00817BC3"/>
    <w:rPr>
      <w:color w:val="800080" w:themeColor="followedHyperlink"/>
      <w:u w:val="single"/>
    </w:rPr>
  </w:style>
  <w:style w:type="paragraph" w:styleId="ListeParagraf">
    <w:name w:val="List Paragraph"/>
    <w:basedOn w:val="Normal"/>
    <w:uiPriority w:val="34"/>
    <w:qFormat/>
    <w:rsid w:val="00F70FA3"/>
    <w:pPr>
      <w:ind w:left="720"/>
      <w:contextualSpacing/>
    </w:pPr>
  </w:style>
  <w:style w:type="character" w:customStyle="1" w:styleId="grame">
    <w:name w:val="grame"/>
    <w:basedOn w:val="VarsaylanParagrafYazTipi"/>
    <w:rsid w:val="00485880"/>
  </w:style>
  <w:style w:type="paragraph" w:styleId="GvdeMetni">
    <w:name w:val="Body Text"/>
    <w:basedOn w:val="Normal"/>
    <w:link w:val="GvdeMetniChar"/>
    <w:uiPriority w:val="1"/>
    <w:qFormat/>
    <w:rsid w:val="00F24BE4"/>
    <w:pPr>
      <w:widowControl w:val="0"/>
      <w:autoSpaceDE w:val="0"/>
      <w:autoSpaceDN w:val="0"/>
      <w:ind w:left="316" w:firstLine="540"/>
      <w:jc w:val="both"/>
    </w:pPr>
    <w:rPr>
      <w:rFonts w:ascii="Arial" w:eastAsia="Arial" w:hAnsi="Arial" w:cs="Arial"/>
      <w:sz w:val="22"/>
      <w:szCs w:val="22"/>
      <w:lang w:eastAsia="en-US"/>
    </w:rPr>
  </w:style>
  <w:style w:type="character" w:customStyle="1" w:styleId="GvdeMetniChar">
    <w:name w:val="Gövde Metni Char"/>
    <w:basedOn w:val="VarsaylanParagrafYazTipi"/>
    <w:link w:val="GvdeMetni"/>
    <w:uiPriority w:val="1"/>
    <w:rsid w:val="00F24BE4"/>
    <w:rPr>
      <w:rFonts w:ascii="Arial" w:eastAsia="Arial" w:hAnsi="Arial" w:cs="Arial"/>
      <w:sz w:val="22"/>
    </w:rPr>
  </w:style>
  <w:style w:type="character" w:styleId="YerTutucuMetni">
    <w:name w:val="Placeholder Text"/>
    <w:basedOn w:val="VarsaylanParagrafYazTipi"/>
    <w:uiPriority w:val="99"/>
    <w:semiHidden/>
    <w:rsid w:val="006762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5A"/>
    <w:pPr>
      <w:spacing w:after="0" w:line="240" w:lineRule="auto"/>
    </w:pPr>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F1D5A"/>
    <w:rPr>
      <w:color w:val="0000FF"/>
      <w:u w:val="single"/>
    </w:rPr>
  </w:style>
  <w:style w:type="table" w:styleId="TabloKlavuzu">
    <w:name w:val="Table Grid"/>
    <w:basedOn w:val="NormalTablo"/>
    <w:rsid w:val="002F1D5A"/>
    <w:pPr>
      <w:spacing w:after="0" w:line="240" w:lineRule="auto"/>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2F1D5A"/>
    <w:rPr>
      <w:rFonts w:ascii="Tahoma" w:hAnsi="Tahoma" w:cs="Tahoma"/>
      <w:sz w:val="16"/>
      <w:szCs w:val="16"/>
    </w:rPr>
  </w:style>
  <w:style w:type="character" w:customStyle="1" w:styleId="BalonMetniChar">
    <w:name w:val="Balon Metni Char"/>
    <w:basedOn w:val="VarsaylanParagrafYazTipi"/>
    <w:link w:val="BalonMetni"/>
    <w:semiHidden/>
    <w:rsid w:val="002F1D5A"/>
    <w:rPr>
      <w:rFonts w:ascii="Tahoma" w:eastAsia="Times New Roman" w:hAnsi="Tahoma" w:cs="Tahoma"/>
      <w:sz w:val="16"/>
      <w:szCs w:val="16"/>
      <w:lang w:eastAsia="tr-TR"/>
    </w:rPr>
  </w:style>
  <w:style w:type="paragraph" w:customStyle="1" w:styleId="3-NormalYaz">
    <w:name w:val="3-Normal Yazı"/>
    <w:rsid w:val="002F1D5A"/>
    <w:pPr>
      <w:tabs>
        <w:tab w:val="left" w:pos="566"/>
      </w:tabs>
      <w:spacing w:after="0" w:line="240" w:lineRule="auto"/>
      <w:jc w:val="both"/>
    </w:pPr>
    <w:rPr>
      <w:rFonts w:eastAsia="Times New Roman"/>
      <w:sz w:val="19"/>
      <w:szCs w:val="19"/>
    </w:rPr>
  </w:style>
  <w:style w:type="character" w:styleId="zlenenKpr">
    <w:name w:val="FollowedHyperlink"/>
    <w:basedOn w:val="VarsaylanParagrafYazTipi"/>
    <w:uiPriority w:val="99"/>
    <w:semiHidden/>
    <w:unhideWhenUsed/>
    <w:rsid w:val="00817BC3"/>
    <w:rPr>
      <w:color w:val="800080" w:themeColor="followedHyperlink"/>
      <w:u w:val="single"/>
    </w:rPr>
  </w:style>
  <w:style w:type="paragraph" w:styleId="ListeParagraf">
    <w:name w:val="List Paragraph"/>
    <w:basedOn w:val="Normal"/>
    <w:uiPriority w:val="34"/>
    <w:qFormat/>
    <w:rsid w:val="00F70FA3"/>
    <w:pPr>
      <w:ind w:left="720"/>
      <w:contextualSpacing/>
    </w:pPr>
  </w:style>
  <w:style w:type="character" w:customStyle="1" w:styleId="grame">
    <w:name w:val="grame"/>
    <w:basedOn w:val="VarsaylanParagrafYazTipi"/>
    <w:rsid w:val="00485880"/>
  </w:style>
  <w:style w:type="paragraph" w:styleId="GvdeMetni">
    <w:name w:val="Body Text"/>
    <w:basedOn w:val="Normal"/>
    <w:link w:val="GvdeMetniChar"/>
    <w:uiPriority w:val="1"/>
    <w:qFormat/>
    <w:rsid w:val="00F24BE4"/>
    <w:pPr>
      <w:widowControl w:val="0"/>
      <w:autoSpaceDE w:val="0"/>
      <w:autoSpaceDN w:val="0"/>
      <w:ind w:left="316" w:firstLine="540"/>
      <w:jc w:val="both"/>
    </w:pPr>
    <w:rPr>
      <w:rFonts w:ascii="Arial" w:eastAsia="Arial" w:hAnsi="Arial" w:cs="Arial"/>
      <w:sz w:val="22"/>
      <w:szCs w:val="22"/>
      <w:lang w:eastAsia="en-US"/>
    </w:rPr>
  </w:style>
  <w:style w:type="character" w:customStyle="1" w:styleId="GvdeMetniChar">
    <w:name w:val="Gövde Metni Char"/>
    <w:basedOn w:val="VarsaylanParagrafYazTipi"/>
    <w:link w:val="GvdeMetni"/>
    <w:uiPriority w:val="1"/>
    <w:rsid w:val="00F24BE4"/>
    <w:rPr>
      <w:rFonts w:ascii="Arial" w:eastAsia="Arial" w:hAnsi="Arial" w:cs="Arial"/>
      <w:sz w:val="22"/>
    </w:rPr>
  </w:style>
  <w:style w:type="character" w:styleId="YerTutucuMetni">
    <w:name w:val="Placeholder Text"/>
    <w:basedOn w:val="VarsaylanParagrafYazTipi"/>
    <w:uiPriority w:val="99"/>
    <w:semiHidden/>
    <w:rsid w:val="006762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2264">
      <w:bodyDiv w:val="1"/>
      <w:marLeft w:val="0"/>
      <w:marRight w:val="0"/>
      <w:marTop w:val="0"/>
      <w:marBottom w:val="0"/>
      <w:divBdr>
        <w:top w:val="none" w:sz="0" w:space="0" w:color="auto"/>
        <w:left w:val="none" w:sz="0" w:space="0" w:color="auto"/>
        <w:bottom w:val="none" w:sz="0" w:space="0" w:color="auto"/>
        <w:right w:val="none" w:sz="0" w:space="0" w:color="auto"/>
      </w:divBdr>
    </w:div>
    <w:div w:id="291400570">
      <w:bodyDiv w:val="1"/>
      <w:marLeft w:val="0"/>
      <w:marRight w:val="0"/>
      <w:marTop w:val="0"/>
      <w:marBottom w:val="0"/>
      <w:divBdr>
        <w:top w:val="none" w:sz="0" w:space="0" w:color="auto"/>
        <w:left w:val="none" w:sz="0" w:space="0" w:color="auto"/>
        <w:bottom w:val="none" w:sz="0" w:space="0" w:color="auto"/>
        <w:right w:val="none" w:sz="0" w:space="0" w:color="auto"/>
      </w:divBdr>
    </w:div>
    <w:div w:id="301925460">
      <w:bodyDiv w:val="1"/>
      <w:marLeft w:val="0"/>
      <w:marRight w:val="0"/>
      <w:marTop w:val="0"/>
      <w:marBottom w:val="0"/>
      <w:divBdr>
        <w:top w:val="none" w:sz="0" w:space="0" w:color="auto"/>
        <w:left w:val="none" w:sz="0" w:space="0" w:color="auto"/>
        <w:bottom w:val="none" w:sz="0" w:space="0" w:color="auto"/>
        <w:right w:val="none" w:sz="0" w:space="0" w:color="auto"/>
      </w:divBdr>
    </w:div>
    <w:div w:id="348526246">
      <w:bodyDiv w:val="1"/>
      <w:marLeft w:val="0"/>
      <w:marRight w:val="0"/>
      <w:marTop w:val="0"/>
      <w:marBottom w:val="0"/>
      <w:divBdr>
        <w:top w:val="none" w:sz="0" w:space="0" w:color="auto"/>
        <w:left w:val="none" w:sz="0" w:space="0" w:color="auto"/>
        <w:bottom w:val="none" w:sz="0" w:space="0" w:color="auto"/>
        <w:right w:val="none" w:sz="0" w:space="0" w:color="auto"/>
      </w:divBdr>
    </w:div>
    <w:div w:id="583026668">
      <w:bodyDiv w:val="1"/>
      <w:marLeft w:val="0"/>
      <w:marRight w:val="0"/>
      <w:marTop w:val="0"/>
      <w:marBottom w:val="0"/>
      <w:divBdr>
        <w:top w:val="none" w:sz="0" w:space="0" w:color="auto"/>
        <w:left w:val="none" w:sz="0" w:space="0" w:color="auto"/>
        <w:bottom w:val="none" w:sz="0" w:space="0" w:color="auto"/>
        <w:right w:val="none" w:sz="0" w:space="0" w:color="auto"/>
      </w:divBdr>
    </w:div>
    <w:div w:id="20061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zok.edu.tr/Dosya/80a1697f-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Fatma Bölükbas</cp:lastModifiedBy>
  <cp:revision>2</cp:revision>
  <cp:lastPrinted>2023-07-11T07:27:00Z</cp:lastPrinted>
  <dcterms:created xsi:type="dcterms:W3CDTF">2023-07-14T13:23:00Z</dcterms:created>
  <dcterms:modified xsi:type="dcterms:W3CDTF">2023-07-14T13:23:00Z</dcterms:modified>
</cp:coreProperties>
</file>